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52676A" w:rsidRPr="0052676A" w:rsidTr="0052676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2676A" w:rsidRDefault="0052676A" w:rsidP="0052676A">
            <w:pPr>
              <w:spacing w:after="0" w:line="240" w:lineRule="auto"/>
              <w:ind w:left="125" w:right="501"/>
              <w:outlineLvl w:val="2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2676A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В Челябинске пройдет II Конференция по внешнеэкономической деятельности «Стираем границы для экспорта»</w:t>
            </w:r>
          </w:p>
          <w:p w:rsidR="0052676A" w:rsidRPr="0052676A" w:rsidRDefault="0052676A" w:rsidP="0052676A">
            <w:pPr>
              <w:spacing w:after="0" w:line="240" w:lineRule="auto"/>
              <w:ind w:left="125" w:right="501"/>
              <w:outlineLvl w:val="2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52676A" w:rsidRPr="0052676A" w:rsidTr="0052676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2676A" w:rsidRPr="0052676A" w:rsidRDefault="0052676A" w:rsidP="005267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52676A" w:rsidRPr="0052676A" w:rsidRDefault="0052676A" w:rsidP="0052676A">
      <w:pPr>
        <w:shd w:val="clear" w:color="auto" w:fill="F1F6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7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 ноября в Челябинске состоится уже второе масштабное событие, посвященное обсуждению вопросов ведения внешнеэкономической деятельности. Конференция «Стираем границы для экспорта» будет интересна специалистам по ВЭД, директорам и собственникам экспортно-ориентированных предприятий, компаниям, занимающимся логистикой, таможенным оформлением, консалтинговыми услугами.</w:t>
      </w:r>
    </w:p>
    <w:p w:rsidR="0052676A" w:rsidRPr="0052676A" w:rsidRDefault="0052676A" w:rsidP="0052676A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76A">
        <w:rPr>
          <w:rFonts w:ascii="Times New Roman" w:eastAsia="Times New Roman" w:hAnsi="Times New Roman" w:cs="Times New Roman"/>
          <w:color w:val="000000"/>
          <w:sz w:val="24"/>
          <w:szCs w:val="24"/>
        </w:rPr>
        <w:t> В рамках конференции модераторы, эксперты и спикеры обсудят главные проблемы экспорта, поделятся примерами из собственной практики, а также сформируют предложения по развитию инфраструктуры и поддержке экспортно-ориентированных предприятий.</w:t>
      </w:r>
    </w:p>
    <w:p w:rsidR="0052676A" w:rsidRPr="0052676A" w:rsidRDefault="0052676A" w:rsidP="0052676A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76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«В регионе работают сотни предпринимателей, которым тесно в рамках одной области. Свой товар они хотели бы реализовывать не только за ее пределами, но и в других странах. При том, опыт конференции прошлого года показал, что экспортно-ориентированным предприятиям не хватает именно площадки для обсуждения и обмена опытом, ведь ситуация на внешних рынках меняется стремительно, и в тематике ВЭД просто необходимо держать руку на пульсе. Именно мы собираем на одной площадке 30 экспертов по </w:t>
      </w:r>
      <w:proofErr w:type="spellStart"/>
      <w:r w:rsidRPr="0052676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брендингу</w:t>
      </w:r>
      <w:proofErr w:type="spellEnd"/>
      <w:r w:rsidRPr="0052676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продвижению, экспорту IT-разработок, международному праву и таможенному оформлению»,</w:t>
      </w:r>
      <w:r w:rsidRPr="0052676A">
        <w:rPr>
          <w:rFonts w:ascii="Times New Roman" w:eastAsia="Times New Roman" w:hAnsi="Times New Roman" w:cs="Times New Roman"/>
          <w:color w:val="000000"/>
          <w:sz w:val="24"/>
          <w:szCs w:val="24"/>
        </w:rPr>
        <w:t> - комментирует директор Центра поддержки экспорта региона </w:t>
      </w:r>
      <w:r w:rsidRPr="005267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Екатерина Сметанина.</w:t>
      </w:r>
    </w:p>
    <w:p w:rsidR="0052676A" w:rsidRPr="0052676A" w:rsidRDefault="0052676A" w:rsidP="0052676A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Помимо этого, на конференции будут подведены итоги </w:t>
      </w:r>
      <w:proofErr w:type="gramStart"/>
      <w:r w:rsidRPr="0052676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Центра поддержки экспорта Челябинской области</w:t>
      </w:r>
      <w:proofErr w:type="gramEnd"/>
      <w:r w:rsidRPr="00526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2017 год, Образовательной программы Российского экспортного центра, а также награждение победителей конкурса «Лучший экспортер Челябинской области». </w:t>
      </w:r>
      <w:r w:rsidRPr="005267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мероприятии примут участие Губернатор Челябинской области Борис Дубровский, а также представители Минэкономразвития РФ и Российского экспортного центра.</w:t>
      </w:r>
    </w:p>
    <w:p w:rsidR="0052676A" w:rsidRPr="0052676A" w:rsidRDefault="0052676A" w:rsidP="005267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76A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Внимание! Чтобы стать участником конференции, необходимо зарегистрироваться на сайте </w:t>
      </w:r>
      <w:hyperlink r:id="rId4" w:history="1">
        <w:r w:rsidRPr="0052676A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>export.ica74.com</w:t>
        </w:r>
      </w:hyperlink>
      <w:r w:rsidRPr="0052676A">
        <w:rPr>
          <w:rFonts w:ascii="Times New Roman" w:eastAsia="Times New Roman" w:hAnsi="Times New Roman" w:cs="Times New Roman"/>
          <w:color w:val="000000"/>
          <w:sz w:val="24"/>
          <w:szCs w:val="24"/>
        </w:rPr>
        <w:t>. Участие в мероприятии бесплатное, количество мест ограничено. </w:t>
      </w:r>
    </w:p>
    <w:p w:rsidR="00D6370F" w:rsidRPr="0052676A" w:rsidRDefault="00D6370F" w:rsidP="005267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6370F" w:rsidRPr="0052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676A"/>
    <w:rsid w:val="0052676A"/>
    <w:rsid w:val="00D6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6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67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267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5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2676A"/>
    <w:rPr>
      <w:i/>
      <w:iCs/>
    </w:rPr>
  </w:style>
  <w:style w:type="character" w:styleId="a6">
    <w:name w:val="Strong"/>
    <w:basedOn w:val="a0"/>
    <w:uiPriority w:val="22"/>
    <w:qFormat/>
    <w:rsid w:val="0052676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2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xport.ica74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2017-10-26T04:13:00Z</dcterms:created>
  <dcterms:modified xsi:type="dcterms:W3CDTF">2017-10-26T04:15:00Z</dcterms:modified>
</cp:coreProperties>
</file>